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97" w:after="228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40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  <w:lang w:val="ru-RU"/>
        </w:rPr>
        <w:t>20</w:t>
      </w:r>
      <w:r>
        <w:rPr>
          <w:sz w:val="26"/>
          <w:szCs w:val="26"/>
          <w:lang w:val="ru-RU"/>
        </w:rPr>
        <w:t>20 г.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bidi w:val="0"/>
        <w:spacing w:lineRule="auto" w:line="240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40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40" w:before="0" w:after="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</w:t>
      </w:r>
      <w:r>
        <w:rPr>
          <w:sz w:val="26"/>
          <w:szCs w:val="26"/>
          <w:lang w:val="ru-RU"/>
        </w:rPr>
        <w:t xml:space="preserve">проекта </w:t>
      </w:r>
      <w:r>
        <w:rPr>
          <w:sz w:val="26"/>
          <w:szCs w:val="26"/>
          <w:lang w:val="ru-RU"/>
        </w:rPr>
        <w:t>планировк</w:t>
      </w:r>
      <w:r>
        <w:rPr>
          <w:sz w:val="26"/>
          <w:szCs w:val="26"/>
          <w:lang w:val="ru-RU"/>
        </w:rPr>
        <w:t>и</w:t>
      </w:r>
      <w:r>
        <w:rPr>
          <w:sz w:val="26"/>
          <w:szCs w:val="26"/>
          <w:lang w:val="ru-RU"/>
        </w:rPr>
        <w:t xml:space="preserve"> территории </w:t>
      </w:r>
    </w:p>
    <w:p>
      <w:pPr>
        <w:pStyle w:val="Normal"/>
        <w:bidi w:val="0"/>
        <w:spacing w:lineRule="auto" w:line="240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40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color w:val="000000"/>
          <w:sz w:val="26"/>
          <w:szCs w:val="26"/>
          <w:lang w:val="ru-RU" w:eastAsia="ru-RU" w:bidi="ar-SA"/>
        </w:rPr>
        <w:t>ями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color w:val="000000"/>
          <w:sz w:val="26"/>
          <w:szCs w:val="26"/>
          <w:lang w:val="ru-RU" w:eastAsia="ru-RU" w:bidi="ar-SA"/>
        </w:rPr>
        <w:t>46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color w:val="000000"/>
          <w:sz w:val="26"/>
          <w:szCs w:val="26"/>
        </w:rPr>
        <w:t>кодекса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color w:val="000000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26.02.2020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color w:val="000000"/>
          <w:sz w:val="26"/>
          <w:szCs w:val="26"/>
          <w:lang w:val="ru-RU" w:eastAsia="ru-RU" w:bidi="ar-SA"/>
        </w:rPr>
        <w:t>37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«</w:t>
      </w:r>
      <w:r>
        <w:rPr>
          <w:rFonts w:cs="Arial"/>
          <w:b w:val="false"/>
          <w:bCs w:val="false"/>
          <w:color w:val="000000"/>
          <w:sz w:val="26"/>
          <w:szCs w:val="26"/>
          <w:highlight w:val="white"/>
          <w:lang w:val="ru-RU" w:eastAsia="ru-RU" w:bidi="ar-SA"/>
        </w:rPr>
        <w:t xml:space="preserve">Об утверждении </w:t>
      </w:r>
      <w:r>
        <w:rPr>
          <w:rStyle w:val="Style5"/>
          <w:rFonts w:cs="Arial"/>
          <w:b w:val="false"/>
          <w:bCs w:val="false"/>
          <w:color w:val="auto"/>
          <w:sz w:val="26"/>
          <w:szCs w:val="26"/>
          <w:highlight w:val="white"/>
          <w:lang w:val="ru-RU" w:eastAsia="ru-RU" w:bidi="ar-SA"/>
        </w:rPr>
        <w:t>Поряд</w:t>
      </w:r>
      <w:r>
        <w:rPr>
          <w:rStyle w:val="Style5"/>
          <w:rFonts w:cs="Arial"/>
          <w:b w:val="false"/>
          <w:bCs w:val="false"/>
          <w:color w:val="auto"/>
          <w:sz w:val="26"/>
          <w:szCs w:val="26"/>
          <w:highlight w:val="white"/>
          <w:lang w:val="ru-RU" w:eastAsia="ru-RU" w:bidi="ar-SA"/>
        </w:rPr>
        <w:t>ка</w:t>
      </w:r>
      <w:r>
        <w:rPr>
          <w:rStyle w:val="Style5"/>
          <w:rFonts w:cs="Arial"/>
          <w:b w:val="false"/>
          <w:bCs w:val="false"/>
          <w:color w:val="auto"/>
          <w:sz w:val="26"/>
          <w:szCs w:val="26"/>
          <w:highlight w:val="white"/>
          <w:lang w:val="ru-RU" w:eastAsia="ru-RU" w:bidi="ar-SA"/>
        </w:rPr>
        <w:t xml:space="preserve">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подготовки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и утверждения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документации по планировке территории,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внесения изменений в такую документацию, 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Style w:val="Style5"/>
          <w:rFonts w:cs="Times New Roman"/>
          <w:b w:val="false"/>
          <w:bCs w:val="false"/>
          <w:strike w:val="false"/>
          <w:dstrike w:val="false"/>
          <w:color w:val="auto"/>
          <w:sz w:val="26"/>
          <w:szCs w:val="26"/>
          <w:lang w:val="ru-RU" w:eastAsia="en-US" w:bidi="ar-SA"/>
        </w:rPr>
        <w:t xml:space="preserve">отмены </w:t>
      </w:r>
      <w:r>
        <w:rPr>
          <w:rStyle w:val="Style5"/>
          <w:rFonts w:cs="Times New Roman"/>
          <w:b w:val="false"/>
          <w:bCs w:val="false"/>
          <w:strike w:val="false"/>
          <w:dstrike w:val="false"/>
          <w:color w:val="auto"/>
          <w:sz w:val="26"/>
          <w:szCs w:val="26"/>
          <w:lang w:val="ru-RU" w:eastAsia="en-US" w:bidi="ar-SA"/>
        </w:rPr>
        <w:t>документаци</w:t>
      </w:r>
      <w:r>
        <w:rPr>
          <w:rStyle w:val="Style5"/>
          <w:rFonts w:cs="Times New Roman"/>
          <w:b w:val="false"/>
          <w:bCs w:val="false"/>
          <w:strike w:val="false"/>
          <w:dstrike w:val="false"/>
          <w:color w:val="auto"/>
          <w:sz w:val="26"/>
          <w:szCs w:val="26"/>
          <w:lang w:val="ru-RU" w:eastAsia="en-US" w:bidi="ar-SA"/>
        </w:rPr>
        <w:t xml:space="preserve">и </w:t>
      </w:r>
      <w:r>
        <w:rPr>
          <w:rStyle w:val="Style5"/>
          <w:rFonts w:cs="Times New Roman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  <w:lang w:val="ru-RU" w:eastAsia="en-US" w:bidi="ar-SA"/>
        </w:rPr>
        <w:t xml:space="preserve">по планировке территории </w:t>
      </w:r>
      <w:r>
        <w:rPr>
          <w:rStyle w:val="Style5"/>
          <w:rFonts w:cs="Times New Roman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  <w:lang w:val="ru-RU" w:eastAsia="en-US" w:bidi="ar-SA"/>
        </w:rPr>
        <w:t xml:space="preserve">или ее отдельных частей </w:t>
      </w:r>
      <w:r>
        <w:rPr>
          <w:rStyle w:val="Style5"/>
          <w:rFonts w:cs="Times New Roman"/>
          <w:b w:val="false"/>
          <w:bCs w:val="false"/>
          <w:i w:val="false"/>
          <w:strike w:val="false"/>
          <w:dstrike w:val="false"/>
          <w:color w:val="auto"/>
          <w:sz w:val="26"/>
          <w:szCs w:val="26"/>
          <w:u w:val="none"/>
          <w:lang w:val="ru-RU" w:eastAsia="en-US" w:bidi="ar-SA"/>
        </w:rPr>
        <w:t>применительно к территории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Уватско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>го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муниципально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>го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 xml:space="preserve"> район</w:t>
      </w:r>
      <w:r>
        <w:rPr>
          <w:rStyle w:val="Style5"/>
          <w:rFonts w:cs="Arial"/>
          <w:b w:val="false"/>
          <w:bCs w:val="false"/>
          <w:color w:val="000000"/>
          <w:sz w:val="26"/>
          <w:szCs w:val="26"/>
          <w:lang w:val="ru-RU" w:eastAsia="ru-RU" w:bidi="ar-SA"/>
        </w:rPr>
        <w:t>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», распоряжением администрации Уватского муниципального района </w:t>
      </w:r>
      <w:r>
        <w:rPr>
          <w:rFonts w:cs="Arial" w:ascii="Arial;sans-serif" w:hAnsi="Arial;sans-serif"/>
          <w:color w:val="000000"/>
          <w:sz w:val="26"/>
          <w:szCs w:val="26"/>
          <w:lang w:val="ru-RU" w:eastAsia="ru-RU" w:bidi="ar-SA"/>
        </w:rPr>
        <w:t>от 17.05.2019 № 0568-р «О подготовке документации по планировке территории»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</w:t>
      </w:r>
      <w:r>
        <w:rPr>
          <w:rFonts w:cs="Arial"/>
          <w:color w:val="000000"/>
          <w:sz w:val="26"/>
          <w:szCs w:val="26"/>
          <w:lang w:val="ru-RU" w:eastAsia="ru-RU" w:bidi="ar-SA"/>
        </w:rPr>
        <w:t>на основании обращени</w:t>
      </w:r>
      <w:r>
        <w:rPr>
          <w:rFonts w:cs="Arial"/>
          <w:color w:val="000000"/>
          <w:sz w:val="26"/>
          <w:szCs w:val="26"/>
          <w:lang w:val="ru-RU" w:eastAsia="ru-RU" w:bidi="ar-SA"/>
        </w:rPr>
        <w:t>я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>общества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с ограниченной ответственностью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Fonts w:cs="Arial"/>
          <w:color w:val="000000"/>
          <w:sz w:val="26"/>
          <w:szCs w:val="26"/>
          <w:lang w:val="ru-RU" w:eastAsia="ru-RU" w:bidi="ar-SA"/>
        </w:rPr>
        <w:t>Югранефтегазпроект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>:</w:t>
      </w:r>
    </w:p>
    <w:p>
      <w:pPr>
        <w:pStyle w:val="Normal"/>
        <w:widowControl/>
        <w:bidi w:val="0"/>
        <w:spacing w:lineRule="auto" w:line="240" w:before="0" w:after="0"/>
        <w:ind w:left="0" w:right="0" w:firstLine="567"/>
        <w:jc w:val="both"/>
        <w:rPr/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>проект планировки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>территории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 xml:space="preserve"> </w:t>
      </w:r>
      <w:r>
        <w:rPr>
          <w:rFonts w:cs="Arial" w:ascii="Arial;sans-serif" w:hAnsi="Arial;sans-serif"/>
          <w:strike w:val="false"/>
          <w:dstrike w:val="false"/>
          <w:sz w:val="26"/>
          <w:szCs w:val="26"/>
          <w:lang w:val="ru-RU" w:eastAsia="ru-RU" w:bidi="ar-SA"/>
        </w:rPr>
        <w:t>«Трубопровод ДНС с УПСВ Зимнего месторождения – ПСП с. Демьянское»,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к настоящему постановлению</w:t>
      </w:r>
      <w:r>
        <w:rPr>
          <w:rFonts w:cs="Arial"/>
          <w:strike w:val="false"/>
          <w:dstrike w:val="false"/>
          <w:sz w:val="26"/>
          <w:szCs w:val="26"/>
          <w:lang w:val="ru-RU" w:eastAsia="ru-RU" w:bidi="ar-SA"/>
        </w:rPr>
        <w:t>.</w:t>
      </w:r>
    </w:p>
    <w:p>
      <w:pPr>
        <w:pStyle w:val="Normal"/>
        <w:bidi w:val="0"/>
        <w:spacing w:lineRule="auto" w:line="240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  <w:lang w:val="ru-RU"/>
        </w:rPr>
        <w:tab/>
        <w:t xml:space="preserve">2. </w:t>
      </w:r>
      <w:r>
        <w:rPr>
          <w:rFonts w:cs="Arial"/>
          <w:color w:val="00000A"/>
          <w:sz w:val="26"/>
          <w:szCs w:val="26"/>
          <w:lang w:val="ru-RU" w:eastAsia="ru-RU" w:bidi="ar-SA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опубликовать полный текст постановления с приложени</w:t>
      </w:r>
      <w:r>
        <w:rPr>
          <w:rFonts w:cs="Arial"/>
          <w:sz w:val="26"/>
          <w:szCs w:val="26"/>
          <w:lang w:val="ru-RU" w:eastAsia="ru-RU" w:bidi="ar-SA"/>
        </w:rPr>
        <w:t>ем</w:t>
      </w:r>
      <w:r>
        <w:rPr>
          <w:rFonts w:cs="Arial"/>
          <w:sz w:val="26"/>
          <w:szCs w:val="26"/>
          <w:lang w:val="ru-RU" w:eastAsia="ru-RU" w:bidi="ar-SA"/>
        </w:rPr>
        <w:t xml:space="preserve"> в сетевом издании - портал Минюста России «Нормативные правовые акты в Российской Федерации (http://pravo.minjust.ru, http://право-минюст.рф), зарегистрированный в качестве средства массовой информации Эл </w:t>
      </w:r>
      <w:r>
        <w:rPr>
          <w:rFonts w:cs="Arial"/>
          <w:sz w:val="26"/>
          <w:szCs w:val="26"/>
          <w:lang w:val="ru-RU" w:eastAsia="ru-RU" w:bidi="ar-SA"/>
        </w:rPr>
        <w:t>№</w:t>
      </w:r>
      <w:r>
        <w:rPr>
          <w:rFonts w:cs="Arial"/>
          <w:sz w:val="26"/>
          <w:szCs w:val="26"/>
          <w:lang w:val="ru-RU" w:eastAsia="ru-RU" w:bidi="ar-SA"/>
        </w:rPr>
        <w:t xml:space="preserve"> ФС77-72471 от 05.03.2018.</w:t>
      </w:r>
    </w:p>
    <w:p>
      <w:pPr>
        <w:pStyle w:val="Normal"/>
        <w:bidi w:val="0"/>
        <w:spacing w:lineRule="auto" w:line="240" w:before="0" w:after="0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sz w:val="26"/>
          <w:szCs w:val="26"/>
        </w:rPr>
        <w:t xml:space="preserve">. Управлению градостроительной деятельности и муниципального хозяйства </w:t>
      </w:r>
      <w:r>
        <w:rPr>
          <w:color w:val="000000"/>
          <w:sz w:val="26"/>
          <w:szCs w:val="26"/>
        </w:rPr>
        <w:t>администрации Уватского муниципального района</w:t>
      </w:r>
      <w:r>
        <w:rPr>
          <w:sz w:val="26"/>
          <w:szCs w:val="26"/>
        </w:rPr>
        <w:t xml:space="preserve"> со дня принятия настоящего постановления: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а) опубликовать настоящее постановление (без приложения) в газете «Уватские известия»;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б) разместить</w:t>
      </w:r>
      <w:r>
        <w:rPr>
          <w:sz w:val="26"/>
          <w:szCs w:val="26"/>
        </w:rPr>
        <w:t xml:space="preserve"> настоящее постановление</w:t>
      </w:r>
      <w:r>
        <w:rPr>
          <w:color w:val="000000"/>
          <w:sz w:val="26"/>
          <w:szCs w:val="26"/>
        </w:rPr>
        <w:t xml:space="preserve"> на </w:t>
      </w:r>
      <w:r>
        <w:rPr>
          <w:sz w:val="26"/>
          <w:szCs w:val="26"/>
        </w:rPr>
        <w:t>сайте Уватского муниципального района в сети «Интернет».</w:t>
      </w:r>
    </w:p>
    <w:p>
      <w:pPr>
        <w:pStyle w:val="Style21"/>
        <w:widowControl/>
        <w:bidi w:val="0"/>
        <w:spacing w:lineRule="auto" w:line="240" w:before="0" w:after="0"/>
        <w:ind w:left="0" w:righ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со дня его опубликования.</w:t>
      </w:r>
    </w:p>
    <w:p>
      <w:pPr>
        <w:pStyle w:val="Style21"/>
        <w:bidi w:val="0"/>
        <w:spacing w:lineRule="auto" w:line="240" w:before="0" w:after="0"/>
        <w:ind w:left="0" w:right="0" w:firstLine="567"/>
        <w:rPr/>
      </w:pPr>
      <w:r>
        <w:rPr>
          <w:sz w:val="26"/>
          <w:szCs w:val="26"/>
        </w:rPr>
        <w:t xml:space="preserve">5. </w:t>
      </w:r>
      <w:r>
        <w:rPr>
          <w:rStyle w:val="FontStyle18"/>
          <w:rFonts w:cs="Arial"/>
          <w:sz w:val="26"/>
          <w:szCs w:val="26"/>
          <w:lang w:val="ru-RU" w:eastAsia="ru-RU" w:bidi="ar-SA"/>
        </w:rPr>
        <w:t xml:space="preserve">Контроль за исполнением настоящего постановления </w:t>
      </w:r>
      <w:r>
        <w:rPr>
          <w:rStyle w:val="FontStyle18"/>
          <w:rFonts w:cs="Arial"/>
          <w:sz w:val="26"/>
          <w:szCs w:val="26"/>
          <w:lang w:val="ru-RU" w:eastAsia="ru-RU" w:bidi="ar-SA"/>
        </w:rPr>
        <w:t>возложить на первого заместителя главы администрации Уватского муниципального района.</w:t>
      </w:r>
    </w:p>
    <w:p>
      <w:pPr>
        <w:pStyle w:val="Style21"/>
        <w:bidi w:val="0"/>
        <w:spacing w:lineRule="auto" w:line="240" w:before="0" w:after="0"/>
        <w:ind w:left="0" w:right="0" w:firstLine="567"/>
        <w:rPr>
          <w:rStyle w:val="FontStyle18"/>
          <w:rFonts w:cs="Arial"/>
          <w:sz w:val="26"/>
          <w:szCs w:val="26"/>
          <w:lang w:val="ru-RU" w:eastAsia="ru-RU" w:bidi="ar-SA"/>
        </w:rPr>
      </w:pPr>
      <w:r>
        <w:rPr/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Style21"/>
        <w:bidi w:val="0"/>
        <w:spacing w:lineRule="auto" w:line="276" w:before="0" w:after="0"/>
        <w:ind w:left="0" w:right="0" w:hanging="0"/>
        <w:jc w:val="left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  <w:t>Глава                                                                                                       С.Г. Путмин</w:t>
      </w:r>
      <w:r>
        <w:rPr>
          <w:rFonts w:cs="Arial" w:ascii="Arial" w:hAnsi="Arial"/>
          <w:sz w:val="26"/>
          <w:szCs w:val="26"/>
          <w:lang w:val="ru-RU"/>
        </w:rPr>
        <w:t xml:space="preserve">  </w:t>
      </w:r>
    </w:p>
    <w:sectPr>
      <w:headerReference w:type="default" r:id="rId3"/>
      <w:type w:val="nextPage"/>
      <w:pgSz w:w="11906" w:h="16838"/>
      <w:pgMar w:left="1701" w:right="567" w:header="240" w:top="528" w:footer="0" w:bottom="37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character" w:styleId="DefaultParagraphFont">
    <w:name w:val="Default Paragraph Font"/>
    <w:qFormat/>
    <w:rPr/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DocumentMap">
    <w:name w:val="DocumentMap"/>
    <w:qFormat/>
    <w:pPr>
      <w:widowControl/>
      <w:kinsoku w:val="true"/>
      <w:overflowPunct w:val="true"/>
      <w:autoSpaceDE w:val="true"/>
      <w:bidi w:val="0"/>
      <w:jc w:val="left"/>
      <w:textAlignment w:val="auto"/>
    </w:pPr>
    <w:rPr>
      <w:rFonts w:ascii="Liberation Serif" w:hAnsi="Liberation Serif" w:eastAsia="SimSun" w:cs="Liberation Serif"/>
      <w:color w:val="auto"/>
      <w:sz w:val="20"/>
      <w:szCs w:val="24"/>
      <w:lang w:val="ru-RU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908</TotalTime>
  <Application>LibreOffice/5.3.0.3$Windows_x86 LibreOffice_project/7074905676c47b82bbcfbea1aeefc84afe1c50e1</Application>
  <Pages>1</Pages>
  <Words>223</Words>
  <Characters>1749</Characters>
  <CharactersWithSpaces>2072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2020-08-18T14:17:14Z</cp:lastPrinted>
  <dcterms:modified xsi:type="dcterms:W3CDTF">2020-09-10T12:32:31Z</dcterms:modified>
  <cp:revision>236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